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55E" w:rsidRPr="00294B1E" w:rsidRDefault="0087755E" w:rsidP="0087755E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94B1E">
        <w:rPr>
          <w:rFonts w:ascii="Arial" w:hAnsi="Arial" w:cs="Arial"/>
          <w:sz w:val="24"/>
        </w:rPr>
        <w:t>(</w:t>
      </w:r>
      <w:bookmarkStart w:id="0" w:name="_GoBack"/>
      <w:r w:rsidRPr="00294B1E">
        <w:rPr>
          <w:rFonts w:ascii="Arial" w:hAnsi="Arial" w:cs="Arial"/>
          <w:sz w:val="24"/>
        </w:rPr>
        <w:t xml:space="preserve">Приложение 1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294B1E">
        <w:rPr>
          <w:rFonts w:ascii="Arial" w:hAnsi="Arial" w:cs="Arial"/>
          <w:sz w:val="24"/>
        </w:rPr>
        <w:t>)</w:t>
      </w:r>
    </w:p>
    <w:p w:rsidR="0087755E" w:rsidRDefault="0087755E" w:rsidP="0087755E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87755E" w:rsidRDefault="0087755E" w:rsidP="0087755E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87755E" w:rsidRDefault="0087755E" w:rsidP="0087755E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52AE1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87755E" w:rsidRDefault="0087755E" w:rsidP="0087755E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3B3C0F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87755E" w:rsidRDefault="0087755E" w:rsidP="0087755E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26255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>
        <w:rPr>
          <w:rFonts w:ascii="Arial" w:hAnsi="Arial" w:cs="Arial"/>
          <w:sz w:val="24"/>
        </w:rPr>
        <w:t>)</w:t>
      </w:r>
    </w:p>
    <w:p w:rsidR="0087755E" w:rsidRDefault="0087755E" w:rsidP="0087755E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1" w:history="1">
        <w:r>
          <w:rPr>
            <w:rStyle w:val="a3"/>
            <w:rFonts w:ascii="Arial" w:hAnsi="Arial" w:cs="Arial"/>
            <w:sz w:val="24"/>
          </w:rPr>
          <w:t>от 18.07.2023 № 1041</w:t>
        </w:r>
      </w:hyperlink>
      <w:r>
        <w:rPr>
          <w:rFonts w:ascii="Arial" w:hAnsi="Arial" w:cs="Arial"/>
          <w:sz w:val="24"/>
        </w:rPr>
        <w:t>)</w:t>
      </w:r>
    </w:p>
    <w:bookmarkEnd w:id="0"/>
    <w:p w:rsidR="0087755E" w:rsidRDefault="0087755E" w:rsidP="0087755E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</w:p>
    <w:p w:rsidR="0087755E" w:rsidRDefault="0087755E" w:rsidP="0087755E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</w:p>
    <w:p w:rsidR="0087755E" w:rsidRPr="00C3700D" w:rsidRDefault="0087755E" w:rsidP="0087755E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 к решению</w:t>
      </w:r>
    </w:p>
    <w:p w:rsidR="0087755E" w:rsidRPr="00C3700D" w:rsidRDefault="0087755E" w:rsidP="0087755E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87755E" w:rsidRPr="00C3700D" w:rsidRDefault="0087755E" w:rsidP="0087755E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87755E" w:rsidRPr="00372B98" w:rsidRDefault="0087755E" w:rsidP="0087755E">
      <w:pPr>
        <w:pStyle w:val="a4"/>
        <w:tabs>
          <w:tab w:val="center" w:pos="709"/>
          <w:tab w:val="center" w:pos="6663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87755E" w:rsidRDefault="0087755E" w:rsidP="0087755E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Доходная часть бюджета муниципального </w:t>
      </w:r>
    </w:p>
    <w:p w:rsidR="0087755E" w:rsidRPr="00372B98" w:rsidRDefault="0087755E" w:rsidP="0087755E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образования Кондинский район на 2023 год</w:t>
      </w:r>
    </w:p>
    <w:p w:rsidR="0087755E" w:rsidRPr="00372B98" w:rsidRDefault="0087755E" w:rsidP="0087755E">
      <w:pPr>
        <w:rPr>
          <w:rFonts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8"/>
        <w:gridCol w:w="2675"/>
        <w:gridCol w:w="1522"/>
      </w:tblGrid>
      <w:tr w:rsidR="0087755E" w:rsidRPr="00F70658" w:rsidTr="00A63CAB">
        <w:trPr>
          <w:trHeight w:val="184"/>
          <w:jc w:val="center"/>
        </w:trPr>
        <w:tc>
          <w:tcPr>
            <w:tcW w:w="2871" w:type="pct"/>
            <w:vMerge w:val="restar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357" w:type="pct"/>
            <w:vMerge w:val="restar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772" w:type="pct"/>
            <w:vMerge w:val="restar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2023</w:t>
            </w:r>
          </w:p>
        </w:tc>
      </w:tr>
      <w:tr w:rsidR="0087755E" w:rsidRPr="00F70658" w:rsidTr="00A63CAB">
        <w:trPr>
          <w:trHeight w:val="184"/>
          <w:jc w:val="center"/>
        </w:trPr>
        <w:tc>
          <w:tcPr>
            <w:tcW w:w="2871" w:type="pct"/>
            <w:vMerge/>
            <w:shd w:val="clear" w:color="auto" w:fill="auto"/>
            <w:vAlign w:val="center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357" w:type="pct"/>
            <w:vMerge/>
            <w:shd w:val="clear" w:color="auto" w:fill="auto"/>
            <w:vAlign w:val="center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72" w:type="pct"/>
            <w:vMerge/>
            <w:shd w:val="clear" w:color="auto" w:fill="auto"/>
            <w:vAlign w:val="center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5 198 457 752,42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000 1 00 00 000 00 0000 000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797 315 018,36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000 1 01 00 000 00 0000 000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568 377 700,00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000 1 01 02 000 01 0000 110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568 377 700,00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000 1 01 02 010 01 0000 110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563 856 700,00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000 1 01 02 020 01 0000 110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500 000,00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000 1 01 02 030 01 0000 110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2 370 000,00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000 1 01 02 040 01 0000 110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1 201 000,00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F70658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F70658">
              <w:rPr>
                <w:rFonts w:cs="Arial"/>
                <w:sz w:val="16"/>
                <w:szCs w:val="16"/>
              </w:rPr>
              <w:t xml:space="preserve"> в виде дивидендов)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450 000,00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000 1 03 00 000 00 0000 000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24 975 220,00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000 1 03 02 000 01 0000 110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24 975 220,00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000 1 03 02 230 01 0000 110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12 852 220,00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000 1 03 02 231 01 0000 110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12 852 220,00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 xml:space="preserve">Доходы от уплаты акцизов на моторные масла для дизельных и (или) карбюраторных (инжекторных) двигателей, подлежащие </w:t>
            </w:r>
            <w:r w:rsidRPr="00F70658">
              <w:rPr>
                <w:rFonts w:cs="Arial"/>
                <w:sz w:val="16"/>
                <w:szCs w:val="16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lastRenderedPageBreak/>
              <w:t>000 1 03 02 240 01 0000 110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66 680,00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000 1 03 02 241 01 0000 110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66 680,00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000 1 03 02 250 01 0000 110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13 876 800,00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000 1 03 02 251 01 0000 110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13 876 800,00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000 1 03 02 260 01 0000 110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-1 820 480,00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000 1 03 02 261 01 0000 110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-1 820 480,00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67 497 817,13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000 1 05 01 000 00 0000 110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63 968 200,00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000 1 05 01 010 01 0000 110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30 000 000,00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000 1 05 01 011 01 0000 110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30 000 000,00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000 1 05 01 020 01 0000 110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33 968 200,00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000 1 05 01 021 01 0000 110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33 968 200,00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000 1 05 02 000 02 0000 110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-230 382,87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spacing w:after="240"/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000 1 05 02 010 02 0000 110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-230 382,87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000 1 05 03 000 01 0000 110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160 000,00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000 1 05 03 010 01 0000 110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160 000,00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000 1 05 04 000 02 0000 110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3 600 000,00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000 1 05 04 020 02 0000 110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3 600 000,00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НАЛОГИ НА ИМУЩЕСТВО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000 1 06 00 000 00 0000 000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3 435 400,00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000 1 06 04 000 02 0000 110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3 215 400,00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000 1 06 04011 02 0000 110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800 000,00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000 1 06 04012 02 0000 110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2 415 400,00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Земельный налог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000 1 06 06 000 00 0000 110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220 000,00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000 1 06 06 030 00 0000 110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220 000,00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000 1 06 06 033 05 0000 110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220 000,00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000 1 08 00 000 00 0000 000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3 455 000,00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000 1 08 03 000 01 0000 110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3 450 000,00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000 1 08 03 010 01 0000 110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3 450 000,00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000 1 08 07 000 01 0000 110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000 1 08 07 150 01 0000 110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69 172 918,01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</w:t>
            </w:r>
            <w:r w:rsidRPr="00F70658">
              <w:rPr>
                <w:rFonts w:cs="Arial"/>
                <w:sz w:val="16"/>
                <w:szCs w:val="16"/>
              </w:rPr>
              <w:lastRenderedPageBreak/>
              <w:t>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lastRenderedPageBreak/>
              <w:t>000 1 11 05 000 00 0000 120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63 378 024,01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000 1 11 05 010 00 0000 120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54 450 000,00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F7065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000 1 11 05 013 05 0000 120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50 000 000,00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000 1 11 05 013 13 0000 120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4 200 000,00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F70658">
              <w:rPr>
                <w:rFonts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000 1 11 05 013 13 0000 120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250 000,00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000 1 11 05 030 00 0000 120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8 928 024,01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000 1 11 05 035 05 0000 120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8 928 024,01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000 1 11 07 000 00 0000 120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000 1 11 07 010 00 0000 120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000 1 11 07 015 05 0000 120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000 1 11 09 000 00 0000 120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000 1 11 09 040 00 0000 120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000 1 11 09 045 05 0000 120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000 1 12 00 000 00 0000 000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3 307 000,00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000 1 12 01 000 01 0000 120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3 307 000,00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000 1 12 01 010 01 0000 120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600 000,00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000 1 12 01 030 01 0000 120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000 1 12 01 040 01 0000 120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800 000,00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000 1 12 01 041 01 0000 120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300 000,00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000 1 12 01 042 01 0000 120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500 000,00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000 1 12 01 070 01 0000 120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1 906 000,00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000 1 13 00 000 00 0000 000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35 865 611,26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000 1 13 01 000 00 0000 130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32 974 506,00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000 1 13 01 990 00 0000 130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32 974 506,00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000 1 13 01 995 05 0000 130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32 974 506,00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000 1 13 02000 00 0000 130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2 891 105,26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000 1 13 02 990 00 0000 130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2 891 105,26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000 1 13 02 995 05 0000 130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2 891 105,26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14 101 751,96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000 1 14 01 000 00 0000 410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7 085 480,39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000 1 14 01 050 05 0000 410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7 085 480,39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000 1 14 02 000 00 0000 000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6 268 000,00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000 1 14 02 050 05 0000 410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4 383 000,00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000 1 14 02 053 05 0000 410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4 383 000,00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000 1 14 02 050 05 0000 440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1 885 000,00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000 1 14 02 053 05 0000 440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1 885 000,00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000 1 14 06 000 00 0000 430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748 271,57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000 1 14 06 010 00 0000 430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748 271,57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000 1 14 06 013 05 0000 430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139 876,01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000 1 14 06 013 13 0000 430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552 445,33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000 1 14 06 025 05 0000 430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55 950,23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000 1 15 00 000 00 0000 000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000 1 15 02 000 00 0000 140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000 1 15 02 050 05 0000 140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7 096 600,00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000 1 16 01 000 01 0000 140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5 490 750,00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000 1 16 01 050 01 0000 140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29 173,00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000 1 16 01 053 01 0000 140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29 173,00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</w:t>
            </w:r>
            <w:r w:rsidRPr="00F70658">
              <w:rPr>
                <w:rFonts w:cs="Arial"/>
                <w:sz w:val="16"/>
                <w:szCs w:val="16"/>
              </w:rPr>
              <w:lastRenderedPageBreak/>
              <w:t>санитарно-эпидемиологическое благополучие населения и общественную нравственность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lastRenderedPageBreak/>
              <w:t>000 1 16 01 060 01 0000 140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84 600,00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000 1 16 01 063 01 0000 140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84 600,00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000 1 16 01 070 01 0000 140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240 200,00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000 1 16 01 072 01 0000 140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236 000,00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000 1 16 01 073 01 0000 140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4 200,00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000 1 16 01 080 01 0000 140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3 153 050,00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000 1 16 01 082 01 0000 140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3 126 550,00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000 1 16 01 083 01 0000 140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26 500,00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000 1 16 01 090 01 0000 140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208 000,00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000 1 16 01 092 01 0000 140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208 000,00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000 1 16 01 110 01 0000 140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75 072,00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000 1 16 01 113 01 0000 140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75 072,00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000 1 16 01 130 01 0000 140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4 500,00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000 1 16 01 133 01 0000 140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4 500,00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000 1 16 01150 01 0000 140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63 700,00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000 1 16 01153 01 0000 140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63 700,00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000 1 16 01170 01 0000 140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000 1 16 01173 01 0000 140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000 1 16 01 190 01 0000 140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1 090 600,00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000 1 16 01 193 01 0000 140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1 089 400,00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000 1 16 01 194 01 0000 140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1 200,00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000 1 16 01 200 01 0000 140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526 355,00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000 1 16 01 203 01 0000 140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526 355,00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000 1 16 01 330 00 0000 140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15 000,00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000 1 16 01 333 01 0000 140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15 000,00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000 1 16 02 000 02 0000 140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000 1 16 02 010 02 0000 140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000 1 16 10 000 00 0000 140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000 1 16 10 120 00 0000 140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000 1 16 10 129 01 0000 140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000 1 16 11 000 01 0000 140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1 535 800,00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F70658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000 1 16 11 050 01 0000 140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1 515 800,00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000 1 16 11060 01 0000 140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000 1 16 11064 01 0000 140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000 2 00 00 000 00 0000 000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4 401 142 734,06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4 243 845 235,21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000 2 02 10 000 00 0000 150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1 013 147 400,00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000 2 02 15 001 00 0000 150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000 2 02 15 001 05 0000 150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000 2 02 15 002 00 0000 150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142 976 200,00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000 2 02 15 002 05 0000 150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142 976 200,00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000 2 02 20 000 00 0000 150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910 626 951,42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000 2 02 20 041 00 0000 150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7 984 200,00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000 2 02 20 041 05 0000 150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7 984 200,00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000 2 02 20 077 00 0000 150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519 690 100,00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000 2 02 20 077 05 0000 150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519 690 100,00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000 2 02 20 300 00 0000 150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7 726 000,00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000 2 02 20 300 05 0000 150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7 726 000,00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000 2 02 20 302 00 0000 150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6 749 600,00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000 2 02 20 302 05 0000 150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6 749 600,00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000 2 02 20 303 00 0000 150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11 588 400,00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000 2 02 20 303 05 0000 150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11 588 400,00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000 2 02 25 179 00 0000 150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000 2 02 25 179 05 0000 150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F70658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000 2 02 25 304 00 0000 150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16 664 000,00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000 2 02 25 304 05 0000 150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16 664 000,00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000 2 02 25 497 00 0000 150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14 288 421,42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000 2 02 25 497 05 0000 150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14 288 421,42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000 2 02 25 519 00 0000 150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000 2 02 25 519 05 0000 150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000 2 02 25 555 00 0000 150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11 121 800,00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000 2 02 25 555 05 0000 150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11 121 800,00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000 2 02 25 576 00 0000 150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1 974 480,00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000 2 02 25 576 05 0000 150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1 974 480,00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000 2 02 29 999 00 0000 150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295 555 750,00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lastRenderedPageBreak/>
              <w:t>Прочие субсидии бюджетам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000 2 02 29 999 05 0000 150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295 555 750,00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000 2 02 30 000 00 0000 150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1 999 523 300,00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000 2 02 30 024 00 0000 150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1 961 295 800,00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000 2 02 30 024 05 0000 150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1 961 295 800,00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000 2 02 30 029 00 0000 150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7 190 700,00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7 190 700,00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320 547 583,79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245 024 845,79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245 024 845,79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000 2 02 45 454 05 0000 150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27 666 038,00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lastRenderedPageBreak/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27 666 038,00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000 2 03 00 000 00 0000 000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530 600,00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000 2 03 05 000 05 0000 150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530 600,00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000 2 03 05 099 05 0000 150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530 600,00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156 798 942,79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156 798 942,79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156 798 942,79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000 2 19 00 000 00 0000 000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-32 043,94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000 2 19 00 000 05 0000 150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-32 043,94</w:t>
            </w:r>
          </w:p>
        </w:tc>
      </w:tr>
      <w:tr w:rsidR="0087755E" w:rsidRPr="00F70658" w:rsidTr="00A63CAB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000 2 19 60 010 05 0000 150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87755E" w:rsidRPr="00F70658" w:rsidRDefault="0087755E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-32 043,94</w:t>
            </w:r>
          </w:p>
        </w:tc>
      </w:tr>
    </w:tbl>
    <w:p w:rsidR="00F0724A" w:rsidRDefault="00F0724A"/>
    <w:sectPr w:rsidR="00F0724A" w:rsidSect="0087755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775"/>
    <w:rsid w:val="00564775"/>
    <w:rsid w:val="0087755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7755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7755E"/>
    <w:rPr>
      <w:color w:val="0000FF"/>
      <w:u w:val="none"/>
    </w:rPr>
  </w:style>
  <w:style w:type="paragraph" w:customStyle="1" w:styleId="a4">
    <w:name w:val="Абзац"/>
    <w:rsid w:val="0087755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7755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7755E"/>
    <w:rPr>
      <w:color w:val="0000FF"/>
      <w:u w:val="none"/>
    </w:rPr>
  </w:style>
  <w:style w:type="paragraph" w:customStyle="1" w:styleId="a4">
    <w:name w:val="Абзац"/>
    <w:rsid w:val="0087755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8dffe795-730b-46e6-b583-403402c2a35c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/content/act/d5d43099-c279-4b06-a13f-f6ec6cee9445.doc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11" Type="http://schemas.openxmlformats.org/officeDocument/2006/relationships/hyperlink" Target="/content/act/3d02f291-df34-4824-bf4c-e9b0f077c4d1.doc" TargetMode="External"/><Relationship Id="rId5" Type="http://schemas.openxmlformats.org/officeDocument/2006/relationships/hyperlink" Target="/content/act/30085a6d-f5c3-4e37-9184-113c8f9f638b.doc" TargetMode="External"/><Relationship Id="rId10" Type="http://schemas.openxmlformats.org/officeDocument/2006/relationships/hyperlink" Target="/content/act/c7ad89fa-c59a-4607-bfdf-2c0e22c2040a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be4ddd19-e6d6-46c1-b0b5-09acd3502e6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5906</Words>
  <Characters>33666</Characters>
  <Application>Microsoft Office Word</Application>
  <DocSecurity>0</DocSecurity>
  <Lines>280</Lines>
  <Paragraphs>78</Paragraphs>
  <ScaleCrop>false</ScaleCrop>
  <Company/>
  <LinksUpToDate>false</LinksUpToDate>
  <CharactersWithSpaces>39494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2023-08-01T11:19:00Z</dcterms:created>
  <dcterms:modified xsi:type="dcterms:W3CDTF">2023-08-01T11:19:00Z</dcterms:modified>
</cp:coreProperties>
</file>